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ЗАЯВА</w:t>
      </w: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ПРО ВИЗНАЧЕННЯ ОБСЯГУ СТРАТЕГІЧНОЇ ЕКОЛОГІЧНОЇ ОЦІНКИ ВІД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Замовник:</w:t>
      </w: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Лозуватська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 xml:space="preserve"> сільська рада</w:t>
      </w: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1. Назва документа державного планування:</w:t>
      </w: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МІСЦЕВИЙ ПЛАН УПРАВЛІННЯ ВІДХОДАМИ ЛОЗУВАТСЬКОЇ ТЕРИТОРІАЛЬНОЇ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ГРОМАДИ</w:t>
      </w: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2. Основні цілі документа державного планування, його зв’язок з іншими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документами державного планування</w:t>
      </w:r>
    </w:p>
    <w:p w:rsidR="009160DE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Місцевий план управління відходами Лозуватської територіальної громади (далі -</w:t>
      </w:r>
      <w:r w:rsidR="00705861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МПУВ) є документом державного планування місцевого рівня для якого, відповідно до</w:t>
      </w:r>
      <w:r w:rsidR="00705861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пункту 1 статті 2 Закону України «Про стратегічну екологічну оцінку» проводиться</w:t>
      </w:r>
      <w:r w:rsidR="00705861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стратегічна екологічна оцінка (далі - СЕО). </w:t>
      </w:r>
    </w:p>
    <w:p w:rsidR="009160DE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МПУВ розробляється на виконання вимог</w:t>
      </w:r>
      <w:r w:rsidR="00705861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Закону України «Про управління відходами», «Національної стратегії управління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відходами в Україні до 2030 року», схваленої розпорядженням Кабінету Міністрів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України від 08.11.2017 № 820-р, «Національного плану управління відходами до 2030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року», затвердженого розпорядженням Кабінету Міністрів України від 20.02.2019 №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117-р, з урахуванням завдань й заходів «Регіонального плану управління відходами у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Дніпропетровській області до 2030 року», затвердженого рішенням Дніпропетровської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обласної ради від 28.07.2023 № 311-17/VII та показників державної екологічної політки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України, затверджених Законом України «Про Основні засади (стратегію) державної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екологічної політики України на період до 2030 року» та наказу Міністерства захисту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довкілля та природних ресурсів України від 10.09.2021 № 586 «Про затвердження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Методичних рекомендацій з розроблення регіональних планів управління відходами».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0DE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Розробка МПУВ здійснюється відповідно до «Порядку розроблення, погодження та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затвердження місцевих планів управління відходами», затвердженого Постановою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Кабінету Міністрів України від 05.09.2023 № 947, з урахуванням місцевих особливостей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та вимог законодавства у сфері управління відходами. </w:t>
      </w:r>
    </w:p>
    <w:p w:rsidR="0055167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Метою розроблення МПУВ є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оцінка поточного стану управління відходами Лозуватської територіальної громади,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створення та забезпечення функціонування комплексної системи управління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відходами, яка забезпечить мінімізацію навантаження на довкілля, зумовленого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утворенням відходів шляхом дотримання ієрархії управління відходами та з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урахуванням принципів співробітництва органів місцевого самоврядування і основних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утворювачів відходів, визначення завдань, заходів, строків та ресурсного забезпечення,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спрямованих на досягнення сталого управління відходами в населених пунктах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громади. </w:t>
      </w:r>
    </w:p>
    <w:p w:rsidR="007302ED" w:rsidRP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Розробка МПУВ передбачає визначення суспільних, організаційно-технічних,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регуляторних, </w:t>
      </w: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освітньо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>-виховних, технологічних та технічних, екологічних заходів та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спрямованих на реалізацію державної та місцевої політики у сфері управління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відходами, визначення відповідальних виконавців і строків здійснення заходів, джерел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та обсягів фінансового забезпечення, засобів контролю за станом здійснення заходів та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проведення моніторингу результатів їх впровадження у сфері управління відходами на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території Лозуватської територіальної громади.</w:t>
      </w:r>
    </w:p>
    <w:p w:rsidR="0055167D" w:rsidRDefault="0055167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3. Якою мірою документ державного планування визначає умови для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реалізації видів діяльності або об’єктів, щодо яких законодавством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передбачено здійснення процедури оцінки впливу на довкілля (у тому числі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щодо визначення місцезнаходження, розміру, потужності або розміщення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ресурсів)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Реалізація рішень передбачених МПУВ може передбачати види планованої діяльності з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управління відходами, що підлягають оцінці впливу на довкілля. Відповідно до частин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другої та третьої статті 3 Закону України «Про оцінку впливу на довкілля», здійснення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оцінки впливу на довкілля є обов’язковим у процесі прийняття рішень про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lastRenderedPageBreak/>
        <w:t>провадження такої планованої діяльності. Оцінка впливу на довкілля у процесі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прийняття рішень про провадження планованої діяльності відповідно до заходів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Місцевого плану управління відходами Лозуватської територіальної громади буде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здійснюватися відповідно до вимог Закону України «Про оцінку впливу на довкілля».</w:t>
      </w:r>
    </w:p>
    <w:p w:rsidR="0055167D" w:rsidRPr="007302E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4. Інформація про ймовірні наслідки: а) для довкілля, у тому числі для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здоров’я населення; б) для територій з природоохоронним статусом; в)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транскордонні наслідки для довкілля, у тому числі для здоров’я населення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 xml:space="preserve">В ході проведення СЕО будуть оцінені ймовірні наслідки реалізації </w:t>
      </w: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проєктних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 xml:space="preserve"> рішень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МПУВ, зокрема, наслідки для таких компонентів довкілля: а) для довкілля, у тому числі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для здоров’я населення: ґрунти, атмосферне повітря, водні ресурси, стан фауни, флори,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біорізноманіття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>, кліматичні фактори, безпеки життєдіяльності населення та його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здоров’я; б) для територій з природоохоронним статусом: для території рекреаційних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зон і території та об’єктів природно-заповідного фонду; в) транскордонні наслідки для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довкілля, у тому числі для здоров’я населення: відсутні.</w:t>
      </w:r>
    </w:p>
    <w:p w:rsidR="0055167D" w:rsidRPr="007302E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5. Виправдані альтернативи, які необхідно розглянути, у тому числі якщо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документ державного планування не буде затверджено</w:t>
      </w:r>
    </w:p>
    <w:p w:rsidR="0055167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Альтернатива № 1: Розроблення та затвердження МПУВ, який включатиме комплекс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планувальних, організаційних, санітарно-технічних та господарських заходів щодо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управління відходами у відповідність до нормативних вимог у сфері управління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відходами з метою запобігання шкідливому впливу на довкілля та життя і здоров’я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людини. 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Альтернатива № 2: «Нульовий сценарій» - сценарій функціонування системи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управління відходами Лозуватської територіальної громади на існуючому рівні у разі не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затвердження МПУВ.</w:t>
      </w:r>
    </w:p>
    <w:p w:rsidR="0055167D" w:rsidRPr="007302E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6. Дослідження, які необхідно провести, методи і критерії, що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використовуватимуться під час стратегічної екологічної оцінки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Основною метою СЕО є визначення, опис та оцінювання наслідків виконання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документу державного планування для довкілля. Для проведення стратегічної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екологічної оцінки буде здійснено: - збір та аналіз інформації про поточний стан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складових довкілля, включаючи значення ключових екологічних показників; -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проведення аналізу слабких та сильних сторін МПУВ з точки зору екологічної ситуації;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- забезпечення можливостей для участі громадськості у процедурі СЕО. Для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проведення стратегічної екологічної оцінки буде використана статистична інформація,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інформація щодо моніторингу стану довкілля, інша інформація, наявна у публічному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доступі.</w:t>
      </w:r>
    </w:p>
    <w:p w:rsidR="0055167D" w:rsidRPr="007302E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7. Заходи, які передбачається розглянути для запобігання, зменшення та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пом’якшення негативних наслідків виконання документа державного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планування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Під час здійснення СЕО передбачається розглянути заходи із запобігання, зменшення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та пом’якшення негативних наслідків на довкілля, з додержанням обов’язкових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екологічних вимог Закону України «Про охорону навколишнього природного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середовища», а саме: - заходів щодо раціонального і економного використання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природних ресурсів на основі широкого застосування новітніх технологій; - заходів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щодо запобігання псуванню, забрудненню, виснаженню природних ресурсів,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негативному впливу на стан навколишнього природного середовища; - заходів щодо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відтворення відновлюваних природних ресурсів; - заходів щодо збереження територій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та об’єктів природно-заповідного фонду, а також інших територій, що підлягають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особливій охороні; - заходів щодо здійснення господарської та іншої діяльності без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порушення екологічних прав інших осіб. Будуть розглядатися відповідні організаційні,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господарські, технічні, технологічні, архітектурно-будівельні та інші заходи щодо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попередження утворення та зниження шкідливого впливу на навколишнє середовище.</w:t>
      </w:r>
    </w:p>
    <w:p w:rsidR="0055167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6BB" w:rsidRPr="007302ED" w:rsidRDefault="00C206BB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Пропозиції щодо структури та змісту звіту про стратегічну екологічну</w:t>
      </w:r>
      <w:r w:rsidR="00551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b/>
          <w:bCs/>
          <w:sz w:val="24"/>
          <w:szCs w:val="24"/>
        </w:rPr>
        <w:t>оцінку</w:t>
      </w:r>
    </w:p>
    <w:p w:rsid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Зміст Звіту про стратегічну екологічну оцінку буде складений у відповідності до вимог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ст. 11 Закону України «Про стратегічну екологічну оцінку» з урахуванням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«Методичних рекомендацій із здійснення стратегічної оцінки документів державного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планування», затверджених наказом Міністерства екології і природних ресурсів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України від 10.08.2018 № 296 (Із змінами).</w:t>
      </w:r>
    </w:p>
    <w:p w:rsidR="0055167D" w:rsidRPr="007302ED" w:rsidRDefault="0055167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02ED" w:rsidRP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2ED">
        <w:rPr>
          <w:rFonts w:ascii="Times New Roman" w:hAnsi="Times New Roman" w:cs="Times New Roman"/>
          <w:b/>
          <w:bCs/>
          <w:sz w:val="24"/>
          <w:szCs w:val="24"/>
        </w:rPr>
        <w:t>9. Орган, до якого подаються зауваження та пропозиції та строки їх подання</w:t>
      </w:r>
    </w:p>
    <w:p w:rsidR="0055167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 xml:space="preserve">Зауваження та пропозиції щодо визначення обсягу СЕО </w:t>
      </w: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 xml:space="preserve"> «Місцевий план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управління відходами Лозуватської територіальної громади» подаються на адресу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Лозуватської сільської ради: 53020, Дніпропетровська область, Криворізький район,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Pr="007302ED">
        <w:rPr>
          <w:rFonts w:ascii="Times New Roman" w:hAnsi="Times New Roman" w:cs="Times New Roman"/>
          <w:sz w:val="24"/>
          <w:szCs w:val="24"/>
        </w:rPr>
        <w:t>Лозуватка</w:t>
      </w:r>
      <w:proofErr w:type="spellEnd"/>
      <w:r w:rsidRPr="007302ED">
        <w:rPr>
          <w:rFonts w:ascii="Times New Roman" w:hAnsi="Times New Roman" w:cs="Times New Roman"/>
          <w:sz w:val="24"/>
          <w:szCs w:val="24"/>
        </w:rPr>
        <w:t xml:space="preserve">, вулиця Миру, будинок 69. </w:t>
      </w:r>
    </w:p>
    <w:p w:rsidR="007302ED" w:rsidRP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 xml:space="preserve">Електронна адреса: </w:t>
      </w:r>
      <w:hyperlink r:id="rId4" w:history="1">
        <w:r w:rsidR="0055167D" w:rsidRPr="00C770A0">
          <w:rPr>
            <w:rStyle w:val="a3"/>
            <w:rFonts w:ascii="Times New Roman" w:hAnsi="Times New Roman" w:cs="Times New Roman"/>
            <w:sz w:val="24"/>
            <w:szCs w:val="24"/>
          </w:rPr>
          <w:t>info@lozuvatka.dp.gov.ua</w:t>
        </w:r>
      </w:hyperlink>
      <w:r w:rsidRPr="007302ED">
        <w:rPr>
          <w:rFonts w:ascii="Times New Roman" w:hAnsi="Times New Roman" w:cs="Times New Roman"/>
          <w:sz w:val="24"/>
          <w:szCs w:val="24"/>
        </w:rPr>
        <w:t>.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2ED" w:rsidRPr="007302ED" w:rsidRDefault="007302ED" w:rsidP="00551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Строки подання: 10 днів з дня оприлюднення Заяви про визначення обсягу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стратегічної екологічної оцінки «Місцевий план управління відходами Лозуватської</w:t>
      </w:r>
      <w:r w:rsidR="0055167D">
        <w:rPr>
          <w:rFonts w:ascii="Times New Roman" w:hAnsi="Times New Roman" w:cs="Times New Roman"/>
          <w:sz w:val="24"/>
          <w:szCs w:val="24"/>
        </w:rPr>
        <w:t xml:space="preserve"> </w:t>
      </w:r>
      <w:r w:rsidRPr="007302ED">
        <w:rPr>
          <w:rFonts w:ascii="Times New Roman" w:hAnsi="Times New Roman" w:cs="Times New Roman"/>
          <w:sz w:val="24"/>
          <w:szCs w:val="24"/>
        </w:rPr>
        <w:t>територіальної громади» (відповідно до п. 5, п. 6 ст. 10 Закону України «Про</w:t>
      </w:r>
    </w:p>
    <w:p w:rsidR="007302ED" w:rsidRDefault="007302E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2ED">
        <w:rPr>
          <w:rFonts w:ascii="Times New Roman" w:hAnsi="Times New Roman" w:cs="Times New Roman"/>
          <w:sz w:val="24"/>
          <w:szCs w:val="24"/>
        </w:rPr>
        <w:t>стратегічну екологічну оцінку»).</w:t>
      </w:r>
    </w:p>
    <w:p w:rsidR="0055167D" w:rsidRPr="007302ED" w:rsidRDefault="0055167D" w:rsidP="00730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167D" w:rsidRPr="007302ED" w:rsidSect="007302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B1"/>
    <w:rsid w:val="002F65B1"/>
    <w:rsid w:val="0055167D"/>
    <w:rsid w:val="00705861"/>
    <w:rsid w:val="007302ED"/>
    <w:rsid w:val="00781148"/>
    <w:rsid w:val="009160DE"/>
    <w:rsid w:val="00990644"/>
    <w:rsid w:val="00C2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3C7E"/>
  <w15:chartTrackingRefBased/>
  <w15:docId w15:val="{663B3F33-0A8B-4768-9D73-512BBD93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ozuvatka.d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1246</Words>
  <Characters>7104</Characters>
  <Application>Microsoft Office Word</Application>
  <DocSecurity>0</DocSecurity>
  <Lines>59</Lines>
  <Paragraphs>16</Paragraphs>
  <ScaleCrop>false</ScaleCrop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7</cp:revision>
  <dcterms:created xsi:type="dcterms:W3CDTF">2024-10-15T11:39:00Z</dcterms:created>
  <dcterms:modified xsi:type="dcterms:W3CDTF">2024-10-15T11:51:00Z</dcterms:modified>
</cp:coreProperties>
</file>